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48F31" w14:textId="7DC17E4B" w:rsidR="00F653CC" w:rsidRPr="00F653CC" w:rsidRDefault="00F653CC" w:rsidP="00F653CC">
      <w:pPr>
        <w:jc w:val="center"/>
        <w:rPr>
          <w:rFonts w:ascii="宋体" w:eastAsia="宋体" w:hAnsi="宋体"/>
          <w:sz w:val="28"/>
          <w:szCs w:val="28"/>
        </w:rPr>
      </w:pPr>
      <w:r w:rsidRPr="00F653CC">
        <w:rPr>
          <w:rFonts w:ascii="宋体" w:eastAsia="宋体" w:hAnsi="宋体" w:hint="eastAsia"/>
          <w:b/>
          <w:bCs/>
          <w:sz w:val="28"/>
          <w:szCs w:val="28"/>
        </w:rPr>
        <w:t>《</w:t>
      </w:r>
      <w:r w:rsidRPr="00F653CC">
        <w:rPr>
          <w:rFonts w:ascii="宋体" w:eastAsia="宋体" w:hAnsi="宋体"/>
          <w:b/>
          <w:bCs/>
          <w:sz w:val="28"/>
          <w:szCs w:val="28"/>
        </w:rPr>
        <w:t>大气环流与气候</w:t>
      </w:r>
      <w:r w:rsidRPr="00F653CC">
        <w:rPr>
          <w:rFonts w:ascii="宋体" w:eastAsia="宋体" w:hAnsi="宋体" w:hint="eastAsia"/>
          <w:b/>
          <w:bCs/>
          <w:sz w:val="28"/>
          <w:szCs w:val="28"/>
        </w:rPr>
        <w:t>》</w:t>
      </w:r>
      <w:r w:rsidRPr="00F653CC">
        <w:rPr>
          <w:rFonts w:ascii="宋体" w:eastAsia="宋体" w:hAnsi="宋体"/>
          <w:b/>
          <w:bCs/>
          <w:sz w:val="28"/>
          <w:szCs w:val="28"/>
        </w:rPr>
        <w:t>思维导图设计</w:t>
      </w:r>
    </w:p>
    <w:p w14:paraId="4AB65232" w14:textId="77777777" w:rsidR="00F653CC" w:rsidRPr="00F653CC" w:rsidRDefault="00F653CC" w:rsidP="00F653CC">
      <w:pPr>
        <w:spacing w:line="276" w:lineRule="auto"/>
        <w:rPr>
          <w:rFonts w:ascii="宋体" w:eastAsia="宋体" w:hAnsi="宋体"/>
        </w:rPr>
      </w:pPr>
      <w:r w:rsidRPr="00F653CC">
        <w:rPr>
          <w:rFonts w:ascii="宋体" w:eastAsia="宋体" w:hAnsi="宋体"/>
          <w:b/>
          <w:bCs/>
        </w:rPr>
        <w:t>主题</w:t>
      </w:r>
      <w:r w:rsidRPr="00F653CC">
        <w:rPr>
          <w:rFonts w:ascii="宋体" w:eastAsia="宋体" w:hAnsi="宋体"/>
        </w:rPr>
        <w:t>：大气环流与气候</w:t>
      </w:r>
    </w:p>
    <w:p w14:paraId="4F7C2AB2" w14:textId="77777777" w:rsidR="00F653CC" w:rsidRPr="00F653CC" w:rsidRDefault="00F653CC" w:rsidP="00F653CC">
      <w:pPr>
        <w:spacing w:line="276" w:lineRule="auto"/>
        <w:rPr>
          <w:rFonts w:ascii="宋体" w:eastAsia="宋体" w:hAnsi="宋体"/>
        </w:rPr>
      </w:pPr>
      <w:r w:rsidRPr="00F653CC">
        <w:rPr>
          <w:rFonts w:ascii="宋体" w:eastAsia="宋体" w:hAnsi="宋体"/>
          <w:b/>
          <w:bCs/>
        </w:rPr>
        <w:t>中心主题</w:t>
      </w:r>
      <w:r w:rsidRPr="00F653CC">
        <w:rPr>
          <w:rFonts w:ascii="宋体" w:eastAsia="宋体" w:hAnsi="宋体"/>
        </w:rPr>
        <w:t>：大气环流</w:t>
      </w:r>
    </w:p>
    <w:p w14:paraId="697EC308" w14:textId="77777777" w:rsidR="00F653CC" w:rsidRPr="00F653CC" w:rsidRDefault="00F653CC" w:rsidP="00F653CC">
      <w:pPr>
        <w:spacing w:line="276" w:lineRule="auto"/>
        <w:rPr>
          <w:rFonts w:ascii="宋体" w:eastAsia="宋体" w:hAnsi="宋体"/>
        </w:rPr>
      </w:pPr>
      <w:r w:rsidRPr="00F653CC">
        <w:rPr>
          <w:rFonts w:ascii="宋体" w:eastAsia="宋体" w:hAnsi="宋体"/>
          <w:b/>
          <w:bCs/>
        </w:rPr>
        <w:t>主要分支</w:t>
      </w:r>
      <w:r w:rsidRPr="00F653CC">
        <w:rPr>
          <w:rFonts w:ascii="宋体" w:eastAsia="宋体" w:hAnsi="宋体"/>
        </w:rPr>
        <w:t>：</w:t>
      </w:r>
    </w:p>
    <w:p w14:paraId="3F0CF7FA" w14:textId="77777777" w:rsidR="00F653CC" w:rsidRPr="00F653CC" w:rsidRDefault="00F653CC" w:rsidP="00F653CC">
      <w:pPr>
        <w:numPr>
          <w:ilvl w:val="0"/>
          <w:numId w:val="1"/>
        </w:numPr>
        <w:spacing w:line="276" w:lineRule="auto"/>
        <w:rPr>
          <w:rFonts w:ascii="宋体" w:eastAsia="宋体" w:hAnsi="宋体"/>
        </w:rPr>
      </w:pPr>
      <w:r w:rsidRPr="00F653CC">
        <w:rPr>
          <w:rFonts w:ascii="宋体" w:eastAsia="宋体" w:hAnsi="宋体"/>
          <w:b/>
          <w:bCs/>
        </w:rPr>
        <w:t>三圈环流</w:t>
      </w:r>
    </w:p>
    <w:p w14:paraId="6F920523" w14:textId="77777777" w:rsidR="00F653CC" w:rsidRPr="00F653CC" w:rsidRDefault="00F653CC" w:rsidP="00F653CC">
      <w:pPr>
        <w:numPr>
          <w:ilvl w:val="1"/>
          <w:numId w:val="1"/>
        </w:numPr>
        <w:spacing w:line="276" w:lineRule="auto"/>
        <w:rPr>
          <w:rFonts w:ascii="宋体" w:eastAsia="宋体" w:hAnsi="宋体"/>
        </w:rPr>
      </w:pPr>
      <w:r w:rsidRPr="00F653CC">
        <w:rPr>
          <w:rFonts w:ascii="宋体" w:eastAsia="宋体" w:hAnsi="宋体"/>
        </w:rPr>
        <w:t>定义：地球表面受热不均导致的大气环流模式，分为低纬环流、中纬环流和高纬环流。</w:t>
      </w:r>
    </w:p>
    <w:p w14:paraId="4FDC0F51" w14:textId="77777777" w:rsidR="00F653CC" w:rsidRPr="00F653CC" w:rsidRDefault="00F653CC" w:rsidP="00F653CC">
      <w:pPr>
        <w:numPr>
          <w:ilvl w:val="1"/>
          <w:numId w:val="1"/>
        </w:numPr>
        <w:spacing w:line="276" w:lineRule="auto"/>
        <w:rPr>
          <w:rFonts w:ascii="宋体" w:eastAsia="宋体" w:hAnsi="宋体"/>
        </w:rPr>
      </w:pPr>
      <w:r w:rsidRPr="00F653CC">
        <w:rPr>
          <w:rFonts w:ascii="宋体" w:eastAsia="宋体" w:hAnsi="宋体"/>
        </w:rPr>
        <w:t>特征：低纬环流为赤道低气压带与副热带高气压带之间的热力环流；中纬环流为副热带高气压带与副极地低气压带之间的动力环流；高纬环流为极地高气压带与副极地低气压带之间的热力环流。</w:t>
      </w:r>
    </w:p>
    <w:p w14:paraId="48447D27" w14:textId="77777777" w:rsidR="00F653CC" w:rsidRPr="00F653CC" w:rsidRDefault="00F653CC" w:rsidP="00F653CC">
      <w:pPr>
        <w:numPr>
          <w:ilvl w:val="0"/>
          <w:numId w:val="1"/>
        </w:numPr>
        <w:spacing w:line="276" w:lineRule="auto"/>
        <w:rPr>
          <w:rFonts w:ascii="宋体" w:eastAsia="宋体" w:hAnsi="宋体"/>
        </w:rPr>
      </w:pPr>
      <w:r w:rsidRPr="00F653CC">
        <w:rPr>
          <w:rFonts w:ascii="宋体" w:eastAsia="宋体" w:hAnsi="宋体"/>
          <w:b/>
          <w:bCs/>
        </w:rPr>
        <w:t>季风环流</w:t>
      </w:r>
    </w:p>
    <w:p w14:paraId="06821C22" w14:textId="77777777" w:rsidR="00F653CC" w:rsidRPr="00F653CC" w:rsidRDefault="00F653CC" w:rsidP="00F653CC">
      <w:pPr>
        <w:numPr>
          <w:ilvl w:val="1"/>
          <w:numId w:val="1"/>
        </w:numPr>
        <w:spacing w:line="276" w:lineRule="auto"/>
        <w:rPr>
          <w:rFonts w:ascii="宋体" w:eastAsia="宋体" w:hAnsi="宋体"/>
        </w:rPr>
      </w:pPr>
      <w:r w:rsidRPr="00F653CC">
        <w:rPr>
          <w:rFonts w:ascii="宋体" w:eastAsia="宋体" w:hAnsi="宋体"/>
        </w:rPr>
        <w:t>定义：由于海陆热力差异导致的大气环流模式，主要分布在亚洲东部和南部。</w:t>
      </w:r>
    </w:p>
    <w:p w14:paraId="487E0B75" w14:textId="77777777" w:rsidR="00F653CC" w:rsidRPr="00F653CC" w:rsidRDefault="00F653CC" w:rsidP="00F653CC">
      <w:pPr>
        <w:numPr>
          <w:ilvl w:val="1"/>
          <w:numId w:val="1"/>
        </w:numPr>
        <w:spacing w:line="276" w:lineRule="auto"/>
        <w:rPr>
          <w:rFonts w:ascii="宋体" w:eastAsia="宋体" w:hAnsi="宋体"/>
        </w:rPr>
      </w:pPr>
      <w:r w:rsidRPr="00F653CC">
        <w:rPr>
          <w:rFonts w:ascii="宋体" w:eastAsia="宋体" w:hAnsi="宋体"/>
        </w:rPr>
        <w:t>特点：夏季风从海洋吹向陆地，带来湿润气流；冬季风从陆地吹向海洋，带来干燥气流。</w:t>
      </w:r>
    </w:p>
    <w:p w14:paraId="268A6FCE" w14:textId="77777777" w:rsidR="00F653CC" w:rsidRPr="00F653CC" w:rsidRDefault="00F653CC" w:rsidP="00F653CC">
      <w:pPr>
        <w:numPr>
          <w:ilvl w:val="0"/>
          <w:numId w:val="1"/>
        </w:numPr>
        <w:spacing w:line="276" w:lineRule="auto"/>
        <w:rPr>
          <w:rFonts w:ascii="宋体" w:eastAsia="宋体" w:hAnsi="宋体"/>
        </w:rPr>
      </w:pPr>
      <w:r w:rsidRPr="00F653CC">
        <w:rPr>
          <w:rFonts w:ascii="宋体" w:eastAsia="宋体" w:hAnsi="宋体"/>
          <w:b/>
          <w:bCs/>
        </w:rPr>
        <w:t>气压带与风带</w:t>
      </w:r>
    </w:p>
    <w:p w14:paraId="27F005AF" w14:textId="77777777" w:rsidR="00F653CC" w:rsidRPr="00F653CC" w:rsidRDefault="00F653CC" w:rsidP="00F653CC">
      <w:pPr>
        <w:numPr>
          <w:ilvl w:val="1"/>
          <w:numId w:val="1"/>
        </w:numPr>
        <w:spacing w:line="276" w:lineRule="auto"/>
        <w:rPr>
          <w:rFonts w:ascii="宋体" w:eastAsia="宋体" w:hAnsi="宋体"/>
        </w:rPr>
      </w:pPr>
      <w:r w:rsidRPr="00F653CC">
        <w:rPr>
          <w:rFonts w:ascii="宋体" w:eastAsia="宋体" w:hAnsi="宋体"/>
        </w:rPr>
        <w:t>分布：全球范围内形成一系列的气压带和风带，如赤道低气压带、副热带高气压带、副极地低气压带、极地高气压带，以及信风、西风、极地东风等。</w:t>
      </w:r>
    </w:p>
    <w:p w14:paraId="3E16C7DE" w14:textId="77777777" w:rsidR="00F653CC" w:rsidRPr="00F653CC" w:rsidRDefault="00F653CC" w:rsidP="00F653CC">
      <w:pPr>
        <w:numPr>
          <w:ilvl w:val="1"/>
          <w:numId w:val="1"/>
        </w:numPr>
        <w:spacing w:line="276" w:lineRule="auto"/>
        <w:rPr>
          <w:rFonts w:ascii="宋体" w:eastAsia="宋体" w:hAnsi="宋体"/>
        </w:rPr>
      </w:pPr>
      <w:r w:rsidRPr="00F653CC">
        <w:rPr>
          <w:rFonts w:ascii="宋体" w:eastAsia="宋体" w:hAnsi="宋体"/>
        </w:rPr>
        <w:t>影响：气压带和风带的分布对气候类型、降水分布、风向风速等具有重要影响。</w:t>
      </w:r>
    </w:p>
    <w:p w14:paraId="0AFE5975" w14:textId="77777777" w:rsidR="00F653CC" w:rsidRPr="00F653CC" w:rsidRDefault="00F653CC" w:rsidP="00F653CC">
      <w:pPr>
        <w:spacing w:line="276" w:lineRule="auto"/>
        <w:rPr>
          <w:rFonts w:ascii="宋体" w:eastAsia="宋体" w:hAnsi="宋体"/>
        </w:rPr>
      </w:pPr>
      <w:r w:rsidRPr="00F653CC">
        <w:rPr>
          <w:rFonts w:ascii="宋体" w:eastAsia="宋体" w:hAnsi="宋体"/>
          <w:b/>
          <w:bCs/>
        </w:rPr>
        <w:t>次要分支</w:t>
      </w:r>
      <w:r w:rsidRPr="00F653CC">
        <w:rPr>
          <w:rFonts w:ascii="宋体" w:eastAsia="宋体" w:hAnsi="宋体"/>
        </w:rPr>
        <w:t>：</w:t>
      </w:r>
    </w:p>
    <w:p w14:paraId="5ABA8DC2" w14:textId="77777777" w:rsidR="00F653CC" w:rsidRPr="00F653CC" w:rsidRDefault="00F653CC" w:rsidP="00F653CC">
      <w:pPr>
        <w:numPr>
          <w:ilvl w:val="0"/>
          <w:numId w:val="2"/>
        </w:numPr>
        <w:spacing w:line="276" w:lineRule="auto"/>
        <w:rPr>
          <w:rFonts w:ascii="宋体" w:eastAsia="宋体" w:hAnsi="宋体"/>
        </w:rPr>
      </w:pPr>
      <w:r w:rsidRPr="00F653CC">
        <w:rPr>
          <w:rFonts w:ascii="宋体" w:eastAsia="宋体" w:hAnsi="宋体"/>
          <w:b/>
          <w:bCs/>
        </w:rPr>
        <w:t>气候类型</w:t>
      </w:r>
      <w:r w:rsidRPr="00F653CC">
        <w:rPr>
          <w:rFonts w:ascii="宋体" w:eastAsia="宋体" w:hAnsi="宋体"/>
        </w:rPr>
        <w:t>：根据大气环流、海陆分布、纬度位置等因素，将全球气候划分为热带雨林气候、热带草原气候、热带沙漠气候、温带季风气候、温带海洋性气候等多种类型。</w:t>
      </w:r>
    </w:p>
    <w:p w14:paraId="41DD246B" w14:textId="77777777" w:rsidR="00F653CC" w:rsidRPr="00F653CC" w:rsidRDefault="00F653CC" w:rsidP="00F653CC">
      <w:pPr>
        <w:numPr>
          <w:ilvl w:val="0"/>
          <w:numId w:val="2"/>
        </w:numPr>
        <w:spacing w:line="276" w:lineRule="auto"/>
        <w:rPr>
          <w:rFonts w:ascii="宋体" w:eastAsia="宋体" w:hAnsi="宋体"/>
        </w:rPr>
      </w:pPr>
      <w:r w:rsidRPr="00F653CC">
        <w:rPr>
          <w:rFonts w:ascii="宋体" w:eastAsia="宋体" w:hAnsi="宋体"/>
          <w:b/>
          <w:bCs/>
        </w:rPr>
        <w:t>气候特征</w:t>
      </w:r>
      <w:r w:rsidRPr="00F653CC">
        <w:rPr>
          <w:rFonts w:ascii="宋体" w:eastAsia="宋体" w:hAnsi="宋体"/>
        </w:rPr>
        <w:t>：每种气候类型具有独特的温度、降水、风向等特征，对农业生产、人类生活等具有重要影响。</w:t>
      </w:r>
    </w:p>
    <w:p w14:paraId="5BCAE7A6" w14:textId="77777777" w:rsidR="00F653CC" w:rsidRPr="00F653CC" w:rsidRDefault="00F653CC" w:rsidP="00F653CC">
      <w:pPr>
        <w:spacing w:line="276" w:lineRule="auto"/>
        <w:rPr>
          <w:rFonts w:ascii="宋体" w:eastAsia="宋体" w:hAnsi="宋体"/>
        </w:rPr>
      </w:pPr>
      <w:r w:rsidRPr="00F653CC">
        <w:rPr>
          <w:rFonts w:ascii="宋体" w:eastAsia="宋体" w:hAnsi="宋体"/>
          <w:b/>
          <w:bCs/>
        </w:rPr>
        <w:t>视觉元素</w:t>
      </w:r>
      <w:r w:rsidRPr="00F653CC">
        <w:rPr>
          <w:rFonts w:ascii="宋体" w:eastAsia="宋体" w:hAnsi="宋体"/>
        </w:rPr>
        <w:t>：</w:t>
      </w:r>
    </w:p>
    <w:p w14:paraId="1225AFC9" w14:textId="77777777" w:rsidR="00F653CC" w:rsidRPr="00F653CC" w:rsidRDefault="00F653CC" w:rsidP="00F653CC">
      <w:pPr>
        <w:numPr>
          <w:ilvl w:val="0"/>
          <w:numId w:val="3"/>
        </w:numPr>
        <w:spacing w:line="276" w:lineRule="auto"/>
        <w:rPr>
          <w:rFonts w:ascii="宋体" w:eastAsia="宋体" w:hAnsi="宋体"/>
        </w:rPr>
      </w:pPr>
      <w:r w:rsidRPr="00F653CC">
        <w:rPr>
          <w:rFonts w:ascii="宋体" w:eastAsia="宋体" w:hAnsi="宋体"/>
        </w:rPr>
        <w:t>使用地球图作为中心主题，周围环绕三圈环流、季风环流、气压带与风带等关键词和图像。</w:t>
      </w:r>
    </w:p>
    <w:p w14:paraId="4AD57BC0" w14:textId="77777777" w:rsidR="00F653CC" w:rsidRPr="00F653CC" w:rsidRDefault="00F653CC" w:rsidP="00F653CC">
      <w:pPr>
        <w:numPr>
          <w:ilvl w:val="0"/>
          <w:numId w:val="3"/>
        </w:numPr>
        <w:spacing w:line="276" w:lineRule="auto"/>
        <w:rPr>
          <w:rFonts w:ascii="宋体" w:eastAsia="宋体" w:hAnsi="宋体"/>
        </w:rPr>
      </w:pPr>
      <w:r w:rsidRPr="00F653CC">
        <w:rPr>
          <w:rFonts w:ascii="宋体" w:eastAsia="宋体" w:hAnsi="宋体"/>
        </w:rPr>
        <w:t>利用不同颜色和形状表示不同的气候类型和大气环流模式，增强视觉效果。</w:t>
      </w:r>
    </w:p>
    <w:p w14:paraId="7AF94465" w14:textId="77777777" w:rsidR="00F653CC" w:rsidRPr="00F653CC" w:rsidRDefault="00F653CC" w:rsidP="00F653CC">
      <w:pPr>
        <w:numPr>
          <w:ilvl w:val="0"/>
          <w:numId w:val="3"/>
        </w:numPr>
        <w:spacing w:line="276" w:lineRule="auto"/>
        <w:rPr>
          <w:rFonts w:ascii="宋体" w:eastAsia="宋体" w:hAnsi="宋体"/>
        </w:rPr>
      </w:pPr>
      <w:r w:rsidRPr="00F653CC">
        <w:rPr>
          <w:rFonts w:ascii="宋体" w:eastAsia="宋体" w:hAnsi="宋体"/>
        </w:rPr>
        <w:t>在次要分支上，可以添加具体气候类型的图像和特征描述，帮助学习者更好地理解和记忆。</w:t>
      </w:r>
    </w:p>
    <w:p w14:paraId="47C1DA1E" w14:textId="77777777" w:rsidR="00F653CC" w:rsidRDefault="00F653CC" w:rsidP="00F653CC">
      <w:pPr>
        <w:spacing w:line="276" w:lineRule="auto"/>
        <w:rPr>
          <w:rFonts w:ascii="宋体" w:eastAsia="宋体" w:hAnsi="宋体"/>
        </w:rPr>
      </w:pPr>
      <w:r w:rsidRPr="00F653CC">
        <w:rPr>
          <w:rFonts w:ascii="宋体" w:eastAsia="宋体" w:hAnsi="宋体"/>
        </w:rPr>
        <w:t>此思维导图设计旨在帮助学习者系统地理解大气环流与气候的基本概念、特征及其相互关系，同时利用视觉元素提高学习效率。</w:t>
      </w:r>
    </w:p>
    <w:p w14:paraId="21B02630" w14:textId="1D47E0D2" w:rsidR="00F653CC" w:rsidRPr="00F653CC" w:rsidRDefault="00F653CC" w:rsidP="00F653CC">
      <w:pPr>
        <w:spacing w:line="276" w:lineRule="auto"/>
        <w:rPr>
          <w:rFonts w:ascii="宋体" w:eastAsia="宋体" w:hAnsi="宋体" w:hint="eastAsia"/>
        </w:rPr>
      </w:pPr>
      <w:r>
        <w:rPr>
          <w:rFonts w:ascii="宋体" w:eastAsia="宋体" w:hAnsi="宋体" w:hint="eastAsia"/>
        </w:rPr>
        <w:t xml:space="preserve">    设计思维导图案例如下图所示：</w:t>
      </w:r>
    </w:p>
    <w:p w14:paraId="6D9AB030" w14:textId="2B70B587" w:rsidR="00F45C40" w:rsidRPr="00F653CC" w:rsidRDefault="00F653CC">
      <w:pPr>
        <w:rPr>
          <w:rFonts w:hint="eastAsia"/>
        </w:rPr>
      </w:pPr>
      <w:r>
        <w:rPr>
          <w:rFonts w:hint="eastAsia"/>
          <w:noProof/>
        </w:rPr>
        <w:lastRenderedPageBreak/>
        <w:drawing>
          <wp:inline distT="0" distB="0" distL="0" distR="0" wp14:anchorId="4831B979" wp14:editId="16AECF8E">
            <wp:extent cx="5242560" cy="2045232"/>
            <wp:effectExtent l="0" t="0" r="0" b="0"/>
            <wp:docPr id="2575831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72512" cy="2056917"/>
                    </a:xfrm>
                    <a:prstGeom prst="rect">
                      <a:avLst/>
                    </a:prstGeom>
                    <a:noFill/>
                  </pic:spPr>
                </pic:pic>
              </a:graphicData>
            </a:graphic>
          </wp:inline>
        </w:drawing>
      </w:r>
    </w:p>
    <w:sectPr w:rsidR="00F45C40" w:rsidRPr="00F653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C6769"/>
    <w:multiLevelType w:val="multilevel"/>
    <w:tmpl w:val="C68C5C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D17196"/>
    <w:multiLevelType w:val="multilevel"/>
    <w:tmpl w:val="CD5A8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0976B7"/>
    <w:multiLevelType w:val="multilevel"/>
    <w:tmpl w:val="38DE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4315369">
    <w:abstractNumId w:val="0"/>
  </w:num>
  <w:num w:numId="2" w16cid:durableId="1026293821">
    <w:abstractNumId w:val="1"/>
  </w:num>
  <w:num w:numId="3" w16cid:durableId="14351324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395"/>
    <w:rsid w:val="00650395"/>
    <w:rsid w:val="006E7044"/>
    <w:rsid w:val="00E72A32"/>
    <w:rsid w:val="00F45C40"/>
    <w:rsid w:val="00F65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D322F"/>
  <w15:chartTrackingRefBased/>
  <w15:docId w15:val="{EFC03788-734B-4B15-9F6D-704B5A94E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5275491">
      <w:bodyDiv w:val="1"/>
      <w:marLeft w:val="0"/>
      <w:marRight w:val="0"/>
      <w:marTop w:val="0"/>
      <w:marBottom w:val="0"/>
      <w:divBdr>
        <w:top w:val="none" w:sz="0" w:space="0" w:color="auto"/>
        <w:left w:val="none" w:sz="0" w:space="0" w:color="auto"/>
        <w:bottom w:val="none" w:sz="0" w:space="0" w:color="auto"/>
        <w:right w:val="none" w:sz="0" w:space="0" w:color="auto"/>
      </w:divBdr>
    </w:div>
    <w:div w:id="17604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103</Words>
  <Characters>588</Characters>
  <Application>Microsoft Office Word</Application>
  <DocSecurity>0</DocSecurity>
  <Lines>4</Lines>
  <Paragraphs>1</Paragraphs>
  <ScaleCrop>false</ScaleCrop>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汤伟伟</dc:creator>
  <cp:keywords/>
  <dc:description/>
  <cp:lastModifiedBy>汤伟伟</cp:lastModifiedBy>
  <cp:revision>2</cp:revision>
  <dcterms:created xsi:type="dcterms:W3CDTF">2025-01-03T08:06:00Z</dcterms:created>
  <dcterms:modified xsi:type="dcterms:W3CDTF">2025-01-03T08:08:00Z</dcterms:modified>
</cp:coreProperties>
</file>